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C474D9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FC29D8">
        <w:rPr>
          <w:rFonts w:ascii="Arial" w:hAnsi="Arial"/>
        </w:rPr>
        <w:t>23</w:t>
      </w:r>
      <w:r w:rsidR="00DF5A5E" w:rsidRPr="004644B8">
        <w:rPr>
          <w:rFonts w:ascii="Arial" w:hAnsi="Arial"/>
        </w:rPr>
        <w:t>.</w:t>
      </w:r>
      <w:r w:rsidR="00A37FA9">
        <w:rPr>
          <w:rFonts w:ascii="Arial" w:hAnsi="Arial"/>
        </w:rPr>
        <w:t>08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FC29D8">
        <w:rPr>
          <w:rFonts w:ascii="Arial" w:hAnsi="Arial"/>
        </w:rPr>
        <w:t>/012</w:t>
      </w:r>
    </w:p>
    <w:p w:rsidR="00CA0554" w:rsidRPr="004644B8" w:rsidRDefault="00CA0554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FC29D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10"/>
          <w:szCs w:val="10"/>
          <w:lang w:val="sk-SK"/>
        </w:rPr>
      </w:pPr>
    </w:p>
    <w:p w:rsidR="00FC29D8" w:rsidRDefault="00FC29D8" w:rsidP="00A37FA9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>vodné stavby</w:t>
      </w:r>
    </w:p>
    <w:p w:rsidR="00FC29D8" w:rsidRPr="00FC29D8" w:rsidRDefault="00FC29D8" w:rsidP="00A37FA9">
      <w:pPr>
        <w:pStyle w:val="Zkladntext3"/>
        <w:shd w:val="clear" w:color="auto" w:fill="D9D9D9"/>
        <w:spacing w:line="360" w:lineRule="auto"/>
        <w:rPr>
          <w:sz w:val="10"/>
          <w:szCs w:val="10"/>
          <w:lang w:val="sk-SK"/>
        </w:rPr>
      </w:pPr>
    </w:p>
    <w:p w:rsidR="007D6FAB" w:rsidRPr="00FC29D8" w:rsidRDefault="00FC29D8" w:rsidP="008230F6">
      <w:pPr>
        <w:pStyle w:val="Zkladntext3"/>
        <w:shd w:val="clear" w:color="auto" w:fill="D9D9D9"/>
        <w:spacing w:line="360" w:lineRule="auto"/>
        <w:rPr>
          <w:b w:val="0"/>
          <w:sz w:val="26"/>
          <w:szCs w:val="26"/>
          <w:lang w:val="sk-SK"/>
        </w:rPr>
      </w:pPr>
      <w:r w:rsidRPr="00FC29D8">
        <w:rPr>
          <w:b w:val="0"/>
          <w:sz w:val="26"/>
          <w:szCs w:val="26"/>
          <w:lang w:val="sk-SK"/>
        </w:rPr>
        <w:t>SO 40.1.II</w:t>
      </w:r>
      <w:r w:rsidR="007D6FAB" w:rsidRPr="00FC29D8">
        <w:rPr>
          <w:b w:val="0"/>
          <w:sz w:val="26"/>
          <w:szCs w:val="26"/>
          <w:lang w:val="sk-SK"/>
        </w:rPr>
        <w:t xml:space="preserve"> – </w:t>
      </w:r>
      <w:r w:rsidR="005F3066" w:rsidRPr="00FC29D8">
        <w:rPr>
          <w:b w:val="0"/>
          <w:sz w:val="26"/>
          <w:szCs w:val="26"/>
          <w:lang w:val="sk-SK"/>
        </w:rPr>
        <w:t>Splašková</w:t>
      </w:r>
      <w:r w:rsidR="003E2AA9" w:rsidRPr="00FC29D8">
        <w:rPr>
          <w:b w:val="0"/>
          <w:sz w:val="26"/>
          <w:szCs w:val="26"/>
          <w:lang w:val="sk-SK"/>
        </w:rPr>
        <w:t xml:space="preserve"> kanalizácia</w:t>
      </w:r>
      <w:r w:rsidRPr="00FC29D8">
        <w:rPr>
          <w:b w:val="0"/>
          <w:sz w:val="26"/>
          <w:szCs w:val="26"/>
          <w:lang w:val="sk-SK"/>
        </w:rPr>
        <w:t>, II. etapa</w:t>
      </w:r>
    </w:p>
    <w:p w:rsidR="00FC29D8" w:rsidRPr="00FC29D8" w:rsidRDefault="00FC29D8" w:rsidP="00FC29D8">
      <w:pPr>
        <w:pStyle w:val="Zkladntext3"/>
        <w:shd w:val="clear" w:color="auto" w:fill="D9D9D9"/>
        <w:spacing w:line="360" w:lineRule="auto"/>
        <w:rPr>
          <w:b w:val="0"/>
          <w:sz w:val="26"/>
          <w:szCs w:val="26"/>
          <w:lang w:val="sk-SK"/>
        </w:rPr>
      </w:pPr>
      <w:r w:rsidRPr="00FC29D8">
        <w:rPr>
          <w:b w:val="0"/>
          <w:sz w:val="26"/>
          <w:szCs w:val="26"/>
          <w:lang w:val="sk-SK"/>
        </w:rPr>
        <w:t>SO 40.2.II – Dažďová kanalizácia, II. etapa</w:t>
      </w:r>
    </w:p>
    <w:p w:rsidR="00FC29D8" w:rsidRPr="00FC29D8" w:rsidRDefault="00FC29D8" w:rsidP="00FC29D8">
      <w:pPr>
        <w:pStyle w:val="Zkladntext3"/>
        <w:shd w:val="clear" w:color="auto" w:fill="D9D9D9"/>
        <w:spacing w:line="360" w:lineRule="auto"/>
        <w:rPr>
          <w:b w:val="0"/>
          <w:sz w:val="26"/>
          <w:szCs w:val="26"/>
          <w:lang w:val="sk-SK"/>
        </w:rPr>
      </w:pPr>
      <w:r w:rsidRPr="00FC29D8">
        <w:rPr>
          <w:b w:val="0"/>
          <w:sz w:val="26"/>
          <w:szCs w:val="26"/>
          <w:lang w:val="sk-SK"/>
        </w:rPr>
        <w:t>SO 50.1.II – Vodovodná prípojka, II. etapa</w:t>
      </w:r>
    </w:p>
    <w:p w:rsidR="00FC29D8" w:rsidRPr="00FC29D8" w:rsidRDefault="00FC29D8" w:rsidP="00FC29D8">
      <w:pPr>
        <w:pStyle w:val="Zkladntext3"/>
        <w:shd w:val="clear" w:color="auto" w:fill="D9D9D9"/>
        <w:spacing w:line="360" w:lineRule="auto"/>
        <w:rPr>
          <w:b w:val="0"/>
          <w:sz w:val="26"/>
          <w:szCs w:val="26"/>
          <w:lang w:val="sk-SK"/>
        </w:rPr>
      </w:pPr>
      <w:r w:rsidRPr="00FC29D8">
        <w:rPr>
          <w:b w:val="0"/>
          <w:sz w:val="26"/>
          <w:szCs w:val="26"/>
          <w:lang w:val="sk-SK"/>
        </w:rPr>
        <w:t>SO 50.2 – Požiarny vodovod</w:t>
      </w:r>
    </w:p>
    <w:p w:rsidR="00FC29D8" w:rsidRPr="00FC29D8" w:rsidRDefault="00FC29D8" w:rsidP="00FC29D8">
      <w:pPr>
        <w:pStyle w:val="Zkladntext3"/>
        <w:shd w:val="clear" w:color="auto" w:fill="D9D9D9"/>
        <w:spacing w:line="360" w:lineRule="auto"/>
        <w:rPr>
          <w:b w:val="0"/>
          <w:sz w:val="26"/>
          <w:szCs w:val="26"/>
          <w:lang w:val="sk-SK"/>
        </w:rPr>
      </w:pPr>
      <w:r w:rsidRPr="00FC29D8">
        <w:rPr>
          <w:b w:val="0"/>
          <w:sz w:val="26"/>
          <w:szCs w:val="26"/>
          <w:lang w:val="sk-SK"/>
        </w:rPr>
        <w:t>SO 40.3 – Splašková kanalizácia – stavebné úpravy</w:t>
      </w:r>
    </w:p>
    <w:p w:rsidR="00FC29D8" w:rsidRPr="00FC29D8" w:rsidRDefault="00FC29D8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FC29D8" w:rsidRPr="00FC29D8" w:rsidRDefault="00FC29D8" w:rsidP="00FC29D8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 w:rsidRPr="00FC29D8">
        <w:rPr>
          <w:szCs w:val="32"/>
          <w:lang w:val="sk-SK"/>
        </w:rPr>
        <w:t>SITUÁCIA ZÁKRESU VODNÝCH STAVIEB</w:t>
      </w:r>
    </w:p>
    <w:p w:rsidR="00CE78BD" w:rsidRPr="00FC29D8" w:rsidRDefault="00FC29D8" w:rsidP="00FC29D8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 w:rsidRPr="00FC29D8">
        <w:rPr>
          <w:szCs w:val="32"/>
          <w:lang w:val="sk-SK"/>
        </w:rPr>
        <w:t>KFA DO MAPY KATASTRA NEHNUTERĽNOSTÍ</w:t>
      </w: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>edúci člen združenia: AVA-stav, s.r.o., Puškinová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>len združenia: OHL ŽS Slovakia, a.s., Tuhovská 10 722/29, 831 06 Bratislava</w:t>
      </w:r>
    </w:p>
    <w:p w:rsidR="004644B8" w:rsidRPr="004644B8" w:rsidRDefault="004644B8" w:rsidP="00FC29D8">
      <w:pPr>
        <w:spacing w:line="360" w:lineRule="auto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F13101" w:rsidRDefault="00F13101" w:rsidP="00FC29D8">
      <w:pPr>
        <w:spacing w:line="360" w:lineRule="auto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D43315" w:rsidRDefault="00D43315" w:rsidP="004644B8">
      <w:pPr>
        <w:spacing w:line="360" w:lineRule="auto"/>
        <w:jc w:val="center"/>
        <w:rPr>
          <w:rFonts w:ascii="Arial" w:hAnsi="Arial"/>
        </w:rPr>
      </w:pPr>
    </w:p>
    <w:p w:rsidR="00571404" w:rsidRDefault="00571404" w:rsidP="00F13101">
      <w:pPr>
        <w:spacing w:line="360" w:lineRule="auto"/>
        <w:rPr>
          <w:rFonts w:ascii="Arial" w:hAnsi="Arial"/>
        </w:rPr>
      </w:pPr>
      <w:bookmarkStart w:id="0" w:name="_GoBack"/>
      <w:bookmarkEnd w:id="0"/>
    </w:p>
    <w:p w:rsidR="00D160FF" w:rsidRDefault="00D160FF" w:rsidP="00F13101">
      <w:pPr>
        <w:spacing w:line="360" w:lineRule="auto"/>
        <w:rPr>
          <w:rFonts w:ascii="Arial" w:hAnsi="Arial"/>
        </w:rPr>
      </w:pPr>
    </w:p>
    <w:p w:rsidR="00D160FF" w:rsidRDefault="00D160FF" w:rsidP="00F13101">
      <w:pPr>
        <w:spacing w:line="360" w:lineRule="auto"/>
        <w:rPr>
          <w:rFonts w:ascii="Arial" w:hAnsi="Arial"/>
        </w:rPr>
      </w:pPr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4644B8" w:rsidRDefault="00F13101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overil</w:t>
      </w:r>
    </w:p>
    <w:p w:rsidR="009B2270" w:rsidRDefault="00BD0E88" w:rsidP="00BD0E88">
      <w:pPr>
        <w:tabs>
          <w:tab w:val="center" w:pos="4763"/>
          <w:tab w:val="left" w:pos="6900"/>
        </w:tabs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="00A37FA9">
        <w:rPr>
          <w:rFonts w:ascii="Arial" w:hAnsi="Arial"/>
          <w:sz w:val="22"/>
          <w:szCs w:val="22"/>
        </w:rPr>
        <w:t>august</w:t>
      </w:r>
      <w:r w:rsidR="009B2270" w:rsidRPr="004644B8">
        <w:rPr>
          <w:rFonts w:ascii="Arial" w:hAnsi="Arial"/>
          <w:sz w:val="22"/>
          <w:szCs w:val="22"/>
        </w:rPr>
        <w:t xml:space="preserve"> 201</w:t>
      </w:r>
      <w:r w:rsidR="00C951CD">
        <w:rPr>
          <w:rFonts w:ascii="Arial" w:hAnsi="Arial"/>
          <w:sz w:val="22"/>
          <w:szCs w:val="22"/>
        </w:rPr>
        <w:t>9</w:t>
      </w:r>
      <w:r>
        <w:rPr>
          <w:rFonts w:ascii="Arial" w:hAnsi="Arial"/>
          <w:sz w:val="22"/>
          <w:szCs w:val="22"/>
        </w:rPr>
        <w:tab/>
      </w:r>
    </w:p>
    <w:p w:rsidR="00BD0E88" w:rsidRPr="00BD0E88" w:rsidRDefault="00BD0E88" w:rsidP="00BD0E88">
      <w:pPr>
        <w:rPr>
          <w:rFonts w:ascii="Arial" w:hAnsi="Arial"/>
          <w:sz w:val="22"/>
          <w:szCs w:val="22"/>
          <w:lang w:eastAsia="sk-SK"/>
        </w:rPr>
      </w:pPr>
    </w:p>
    <w:sectPr w:rsidR="00BD0E88" w:rsidRPr="00BD0E88" w:rsidSect="00790C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4D9" w:rsidRDefault="00C474D9">
      <w:r>
        <w:separator/>
      </w:r>
    </w:p>
  </w:endnote>
  <w:endnote w:type="continuationSeparator" w:id="0">
    <w:p w:rsidR="00C474D9" w:rsidRDefault="00C4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E88" w:rsidRDefault="00BD0E8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C474D9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BD0E88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A</w:t>
    </w:r>
    <w:r w:rsidR="00790C9F" w:rsidRPr="00307C25">
      <w:rPr>
        <w:rFonts w:ascii="Arial" w:hAnsi="Arial" w:cs="Arial"/>
        <w:sz w:val="14"/>
        <w:szCs w:val="14"/>
      </w:rPr>
      <w:t>dresa:</w:t>
    </w:r>
  </w:p>
  <w:p w:rsidR="00790C9F" w:rsidRPr="00307C25" w:rsidRDefault="005B3C5F" w:rsidP="00BD0E88">
    <w:pPr>
      <w:pStyle w:val="Pta"/>
      <w:tabs>
        <w:tab w:val="clear" w:pos="4320"/>
        <w:tab w:val="clear" w:pos="8640"/>
        <w:tab w:val="center" w:pos="4678"/>
        <w:tab w:val="right" w:pos="9498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>KOD, s.r.o.</w:t>
    </w:r>
    <w:r w:rsidR="00BD0E88">
      <w:rPr>
        <w:rFonts w:ascii="Arial" w:hAnsi="Arial" w:cs="Arial"/>
        <w:sz w:val="14"/>
        <w:szCs w:val="14"/>
      </w:rPr>
      <w:tab/>
    </w:r>
    <w:r w:rsidR="00BD0E88" w:rsidRPr="00307C25">
      <w:rPr>
        <w:rFonts w:ascii="Arial" w:hAnsi="Arial" w:cs="Arial"/>
        <w:sz w:val="14"/>
        <w:szCs w:val="14"/>
      </w:rPr>
      <w:t>I</w:t>
    </w:r>
    <w:r w:rsidR="00BD0E88">
      <w:rPr>
        <w:rFonts w:ascii="Arial" w:hAnsi="Arial" w:cs="Arial"/>
        <w:sz w:val="14"/>
        <w:szCs w:val="14"/>
      </w:rPr>
      <w:t>Č</w:t>
    </w:r>
    <w:r w:rsidR="00BD0E88" w:rsidRPr="00307C25">
      <w:rPr>
        <w:rFonts w:ascii="Arial" w:hAnsi="Arial" w:cs="Arial"/>
        <w:sz w:val="14"/>
        <w:szCs w:val="14"/>
      </w:rPr>
      <w:t>O: 35 715</w:t>
    </w:r>
    <w:r w:rsidR="00BD0E88">
      <w:rPr>
        <w:rFonts w:ascii="Arial" w:hAnsi="Arial" w:cs="Arial"/>
        <w:sz w:val="14"/>
        <w:szCs w:val="14"/>
      </w:rPr>
      <w:t> </w:t>
    </w:r>
    <w:r w:rsidR="00BD0E88" w:rsidRPr="00307C25">
      <w:rPr>
        <w:rFonts w:ascii="Arial" w:hAnsi="Arial" w:cs="Arial"/>
        <w:sz w:val="14"/>
        <w:szCs w:val="14"/>
      </w:rPr>
      <w:t>456</w:t>
    </w:r>
    <w:r w:rsidR="00BD0E88">
      <w:rPr>
        <w:rFonts w:ascii="Arial" w:hAnsi="Arial" w:cs="Arial"/>
        <w:sz w:val="14"/>
        <w:szCs w:val="14"/>
      </w:rPr>
      <w:tab/>
    </w:r>
    <w:r w:rsidR="00790C9F" w:rsidRPr="00307C25">
      <w:rPr>
        <w:rFonts w:ascii="Arial" w:hAnsi="Arial" w:cs="Arial"/>
        <w:sz w:val="14"/>
        <w:szCs w:val="14"/>
      </w:rPr>
      <w:t>Tel: +421</w:t>
    </w:r>
    <w:r w:rsidR="00BD0E88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2</w:t>
    </w:r>
    <w:r w:rsidR="00BD0E88">
      <w:rPr>
        <w:rFonts w:ascii="Arial" w:hAnsi="Arial" w:cs="Arial"/>
        <w:sz w:val="14"/>
        <w:szCs w:val="14"/>
      </w:rPr>
      <w:t xml:space="preserve"> / </w:t>
    </w:r>
    <w:r w:rsidR="00790C9F" w:rsidRPr="00307C25">
      <w:rPr>
        <w:rFonts w:ascii="Arial" w:hAnsi="Arial" w:cs="Arial"/>
        <w:sz w:val="14"/>
        <w:szCs w:val="14"/>
      </w:rPr>
      <w:t>4464</w:t>
    </w:r>
    <w:r w:rsidR="00BD0E88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6551</w:t>
    </w:r>
    <w:r w:rsidR="00BD0E88" w:rsidRPr="00307C25">
      <w:rPr>
        <w:rFonts w:ascii="Arial" w:hAnsi="Arial" w:cs="Arial"/>
        <w:sz w:val="14"/>
        <w:szCs w:val="14"/>
      </w:rPr>
      <w:t xml:space="preserve"> </w:t>
    </w:r>
  </w:p>
  <w:p w:rsidR="00790C9F" w:rsidRDefault="00BD0E88" w:rsidP="00BD0E88">
    <w:pPr>
      <w:pStyle w:val="Pta"/>
      <w:tabs>
        <w:tab w:val="clear" w:pos="4320"/>
        <w:tab w:val="clear" w:pos="8640"/>
        <w:tab w:val="center" w:pos="4678"/>
        <w:tab w:val="right" w:pos="9498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</w:t>
    </w:r>
    <w:r>
      <w:rPr>
        <w:rFonts w:ascii="Arial" w:hAnsi="Arial" w:cs="Arial"/>
        <w:sz w:val="14"/>
        <w:szCs w:val="14"/>
      </w:rPr>
      <w:tab/>
      <w:t>DIČ: 2020218178</w:t>
    </w:r>
    <w:r>
      <w:rPr>
        <w:rFonts w:ascii="Arial" w:hAnsi="Arial" w:cs="Arial"/>
        <w:sz w:val="14"/>
        <w:szCs w:val="14"/>
      </w:rPr>
      <w:tab/>
      <w:t>E</w:t>
    </w:r>
    <w:r w:rsidRPr="00307C25">
      <w:rPr>
        <w:rFonts w:ascii="Arial" w:hAnsi="Arial" w:cs="Arial"/>
        <w:sz w:val="14"/>
        <w:szCs w:val="14"/>
      </w:rPr>
      <w:t xml:space="preserve">mail: </w:t>
    </w:r>
    <w:hyperlink r:id="rId1" w:history="1">
      <w:r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</w:p>
  <w:p w:rsidR="00790C9F" w:rsidRDefault="00790C9F" w:rsidP="00BD0E88">
    <w:pPr>
      <w:pStyle w:val="Pta"/>
      <w:tabs>
        <w:tab w:val="clear" w:pos="4320"/>
        <w:tab w:val="clear" w:pos="8640"/>
        <w:tab w:val="center" w:pos="4678"/>
        <w:tab w:val="right" w:pos="9498"/>
      </w:tabs>
    </w:pPr>
    <w:r>
      <w:rPr>
        <w:rFonts w:ascii="Arial" w:hAnsi="Arial" w:cs="Arial"/>
        <w:sz w:val="14"/>
        <w:szCs w:val="14"/>
      </w:rPr>
      <w:t>831 06 Bratislava</w:t>
    </w:r>
    <w:r w:rsidR="00BD0E88">
      <w:rPr>
        <w:rFonts w:ascii="Arial" w:hAnsi="Arial" w:cs="Arial"/>
        <w:sz w:val="14"/>
        <w:szCs w:val="14"/>
      </w:rPr>
      <w:t xml:space="preserve"> – mestská časť Rača</w:t>
    </w:r>
    <w:r w:rsidR="00BD0E88">
      <w:rPr>
        <w:rFonts w:ascii="Arial" w:hAnsi="Arial" w:cs="Arial"/>
        <w:sz w:val="14"/>
        <w:szCs w:val="14"/>
      </w:rPr>
      <w:tab/>
      <w:t>IČ DPH: SK2020218178</w:t>
    </w:r>
    <w:r w:rsidR="00BD0E88">
      <w:rPr>
        <w:rFonts w:ascii="Arial" w:hAnsi="Arial" w:cs="Arial"/>
        <w:sz w:val="14"/>
        <w:szCs w:val="14"/>
      </w:rPr>
      <w:tab/>
      <w:t xml:space="preserve">Web: </w:t>
    </w:r>
    <w:hyperlink r:id="rId2" w:history="1">
      <w:r w:rsidR="00BD0E88"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E88" w:rsidRDefault="00BD0E8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4D9" w:rsidRDefault="00C474D9">
      <w:r>
        <w:separator/>
      </w:r>
    </w:p>
  </w:footnote>
  <w:footnote w:type="continuationSeparator" w:id="0">
    <w:p w:rsidR="00C474D9" w:rsidRDefault="00C47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E88" w:rsidRDefault="00BD0E8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E88" w:rsidRDefault="00BD0E88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45ED"/>
    <w:rsid w:val="00082F5D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28AB"/>
    <w:rsid w:val="004A57AD"/>
    <w:rsid w:val="004B452E"/>
    <w:rsid w:val="004C774E"/>
    <w:rsid w:val="004D0545"/>
    <w:rsid w:val="004E1160"/>
    <w:rsid w:val="004E61B3"/>
    <w:rsid w:val="005013FD"/>
    <w:rsid w:val="00501869"/>
    <w:rsid w:val="00510F4C"/>
    <w:rsid w:val="00530ADD"/>
    <w:rsid w:val="00535C6A"/>
    <w:rsid w:val="00545F60"/>
    <w:rsid w:val="00552345"/>
    <w:rsid w:val="00570EF2"/>
    <w:rsid w:val="00571404"/>
    <w:rsid w:val="005813B6"/>
    <w:rsid w:val="005916D9"/>
    <w:rsid w:val="005917C6"/>
    <w:rsid w:val="005A4289"/>
    <w:rsid w:val="005A561E"/>
    <w:rsid w:val="005A5D63"/>
    <w:rsid w:val="005B170B"/>
    <w:rsid w:val="005B3C5F"/>
    <w:rsid w:val="005C133A"/>
    <w:rsid w:val="005C2C07"/>
    <w:rsid w:val="005D5F24"/>
    <w:rsid w:val="005F3066"/>
    <w:rsid w:val="0060095C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0BB2"/>
    <w:rsid w:val="006B3DEA"/>
    <w:rsid w:val="006C42FF"/>
    <w:rsid w:val="006C6CE7"/>
    <w:rsid w:val="006D708F"/>
    <w:rsid w:val="006E1C38"/>
    <w:rsid w:val="006E3A19"/>
    <w:rsid w:val="006F70A7"/>
    <w:rsid w:val="007012E1"/>
    <w:rsid w:val="00702084"/>
    <w:rsid w:val="00705558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610B6"/>
    <w:rsid w:val="00883003"/>
    <w:rsid w:val="00890C65"/>
    <w:rsid w:val="008915DD"/>
    <w:rsid w:val="008A79AE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37FA9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D0E88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474D9"/>
    <w:rsid w:val="00C52392"/>
    <w:rsid w:val="00C665E1"/>
    <w:rsid w:val="00C67B30"/>
    <w:rsid w:val="00C731EC"/>
    <w:rsid w:val="00C852D9"/>
    <w:rsid w:val="00C85D0F"/>
    <w:rsid w:val="00C951CD"/>
    <w:rsid w:val="00CA0302"/>
    <w:rsid w:val="00CA0554"/>
    <w:rsid w:val="00CC21FD"/>
    <w:rsid w:val="00CC482B"/>
    <w:rsid w:val="00CE78BD"/>
    <w:rsid w:val="00CF0AE1"/>
    <w:rsid w:val="00CF3AEE"/>
    <w:rsid w:val="00CF4617"/>
    <w:rsid w:val="00D160FF"/>
    <w:rsid w:val="00D23B12"/>
    <w:rsid w:val="00D43315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C29D8"/>
    <w:rsid w:val="00FC3F2F"/>
    <w:rsid w:val="00FC64C8"/>
    <w:rsid w:val="00FD5A7C"/>
    <w:rsid w:val="00FD61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99</cp:revision>
  <cp:lastPrinted>2015-12-06T09:44:00Z</cp:lastPrinted>
  <dcterms:created xsi:type="dcterms:W3CDTF">2013-12-07T10:33:00Z</dcterms:created>
  <dcterms:modified xsi:type="dcterms:W3CDTF">2019-09-03T08:15:00Z</dcterms:modified>
</cp:coreProperties>
</file>